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BCE" w:rsidRDefault="008C1BCE" w:rsidP="00331732">
      <w:pPr>
        <w:pStyle w:val="NormalWeb"/>
        <w:jc w:val="center"/>
      </w:pPr>
      <w:r>
        <w:rPr>
          <w:rStyle w:val="Strong"/>
        </w:rPr>
        <w:t>Cleanliness Requirement Analysis for PET Shredding and Recycling — Comparison with PP, PA, and PC Materials</w:t>
      </w:r>
      <w:r>
        <w:br/>
      </w:r>
      <w:r>
        <w:rPr>
          <w:rStyle w:val="Emphasis"/>
        </w:rPr>
        <w:t>(Subtitle: Technical Guidelines for Plastic Recycling and Modification Systems)</w:t>
      </w:r>
    </w:p>
    <w:p w:rsidR="008C1BCE" w:rsidRDefault="00300935" w:rsidP="008C1BCE">
      <w:r>
        <w:rPr>
          <w:noProof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t>1. Introduction</w:t>
      </w:r>
    </w:p>
    <w:p w:rsidR="008C1BCE" w:rsidRDefault="008C1BCE" w:rsidP="008C1BCE">
      <w:pPr>
        <w:pStyle w:val="NormalWeb"/>
      </w:pPr>
      <w:r>
        <w:t xml:space="preserve">In the plastic recycling and modification industry, </w:t>
      </w:r>
      <w:r>
        <w:rPr>
          <w:rStyle w:val="Strong"/>
        </w:rPr>
        <w:t>PET (Polyethylene Terephthalate)</w:t>
      </w:r>
      <w:r>
        <w:t xml:space="preserve"> requires a much higher level of </w:t>
      </w:r>
      <w:r>
        <w:rPr>
          <w:rStyle w:val="Strong"/>
        </w:rPr>
        <w:t>cleanliness during shredding and recycling</w:t>
      </w:r>
      <w:r>
        <w:t xml:space="preserve"> compared with PP and other general-purpose plastics.</w:t>
      </w:r>
      <w:r>
        <w:br/>
        <w:t>The reasons are as follows:</w:t>
      </w:r>
    </w:p>
    <w:p w:rsidR="008C1BCE" w:rsidRDefault="00300935" w:rsidP="008C1BCE">
      <w:r>
        <w:rPr>
          <w:noProof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t>2. Why PET Requires Higher Cleanliness</w:t>
      </w:r>
    </w:p>
    <w:p w:rsidR="008C1BCE" w:rsidRDefault="008C1BCE" w:rsidP="008C1BCE">
      <w:pPr>
        <w:pStyle w:val="NormalWeb"/>
        <w:numPr>
          <w:ilvl w:val="0"/>
          <w:numId w:val="15"/>
        </w:numPr>
      </w:pPr>
      <w:r>
        <w:rPr>
          <w:rStyle w:val="Strong"/>
        </w:rPr>
        <w:t>High thermal sensitivity</w:t>
      </w:r>
      <w:r>
        <w:t xml:space="preserve"> – PET easily degrades under heat or moisture, reducing molecular weight and transparency.</w:t>
      </w:r>
    </w:p>
    <w:p w:rsidR="008C1BCE" w:rsidRDefault="008C1BCE" w:rsidP="008C1BCE">
      <w:pPr>
        <w:pStyle w:val="NormalWeb"/>
        <w:numPr>
          <w:ilvl w:val="0"/>
          <w:numId w:val="15"/>
        </w:numPr>
      </w:pPr>
      <w:r>
        <w:rPr>
          <w:rStyle w:val="Strong"/>
        </w:rPr>
        <w:t>High purity demand in applications</w:t>
      </w:r>
      <w:r>
        <w:t xml:space="preserve"> – Used in bottles, food packaging, and optical films, PET requires consistent color and molecular structure.</w:t>
      </w:r>
    </w:p>
    <w:p w:rsidR="008C1BCE" w:rsidRDefault="008C1BCE" w:rsidP="008C1BCE">
      <w:pPr>
        <w:pStyle w:val="NormalWeb"/>
        <w:numPr>
          <w:ilvl w:val="0"/>
          <w:numId w:val="15"/>
        </w:numPr>
      </w:pPr>
      <w:r>
        <w:rPr>
          <w:rStyle w:val="Strong"/>
        </w:rPr>
        <w:t>Severe impurity impact</w:t>
      </w:r>
      <w:r>
        <w:t xml:space="preserve"> – Even &lt;0.5% PP, PE, or PVC contamination can cause crystallization issues, yellowing, or screw clogging.</w:t>
      </w:r>
    </w:p>
    <w:p w:rsidR="008C1BCE" w:rsidRDefault="008C1BCE" w:rsidP="008C1BCE">
      <w:pPr>
        <w:pStyle w:val="NormalWeb"/>
        <w:numPr>
          <w:ilvl w:val="0"/>
          <w:numId w:val="15"/>
        </w:numPr>
      </w:pPr>
      <w:r>
        <w:rPr>
          <w:rStyle w:val="Strong"/>
        </w:rPr>
        <w:t>Moisture sensitivity</w:t>
      </w:r>
      <w:r>
        <w:t xml:space="preserve"> – PET must be dried to ≤0.005% moisture before processing to avoid bubbling and hydrolysis.</w:t>
      </w:r>
    </w:p>
    <w:p w:rsidR="008C1BCE" w:rsidRDefault="00300935" w:rsidP="008C1BCE">
      <w:r>
        <w:rPr>
          <w:noProof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t>3. Comparison with Other Plastics</w:t>
      </w:r>
    </w:p>
    <w:p w:rsidR="008C1BCE" w:rsidRDefault="008C1BCE" w:rsidP="008C1BCE">
      <w:pPr>
        <w:pStyle w:val="NormalWeb"/>
      </w:pPr>
      <w:r>
        <w:t xml:space="preserve">(See chart: </w:t>
      </w:r>
      <w:r>
        <w:rPr>
          <w:rStyle w:val="Emphasis"/>
        </w:rPr>
        <w:t>Cleanliness Requirement Comparison for Shredding and Recycling — PET vs PP vs PA vs PC</w:t>
      </w:r>
      <w:r>
        <w:t>)</w:t>
      </w:r>
    </w:p>
    <w:p w:rsidR="00331732" w:rsidRDefault="00331732" w:rsidP="00331732">
      <w:pPr>
        <w:pStyle w:val="NormalWeb"/>
        <w:jc w:val="center"/>
      </w:pPr>
      <w:r>
        <w:rPr>
          <w:rFonts w:hint="eastAsia"/>
          <w:noProof/>
        </w:rPr>
        <w:drawing>
          <wp:inline distT="0" distB="0" distL="0" distR="0" wp14:anchorId="6425A273" wp14:editId="12D5F76A">
            <wp:extent cx="4422248" cy="2948025"/>
            <wp:effectExtent l="0" t="0" r="0" b="0"/>
            <wp:docPr id="911139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39996" name="Picture 9111399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828" cy="295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CE" w:rsidRDefault="008C1BCE" w:rsidP="008C1BCE">
      <w:pPr>
        <w:pStyle w:val="NormalWeb"/>
        <w:numPr>
          <w:ilvl w:val="0"/>
          <w:numId w:val="16"/>
        </w:numPr>
      </w:pPr>
      <w:r>
        <w:rPr>
          <w:rStyle w:val="Strong"/>
        </w:rPr>
        <w:lastRenderedPageBreak/>
        <w:t>PP (Polypropylene):</w:t>
      </w:r>
      <w:r>
        <w:t xml:space="preserve"> Low sensitivity to impurities; easy to process; moderate cleanliness required.</w:t>
      </w:r>
    </w:p>
    <w:p w:rsidR="008C1BCE" w:rsidRDefault="008C1BCE" w:rsidP="008C1BCE">
      <w:pPr>
        <w:pStyle w:val="NormalWeb"/>
        <w:numPr>
          <w:ilvl w:val="0"/>
          <w:numId w:val="16"/>
        </w:numPr>
      </w:pPr>
      <w:r>
        <w:rPr>
          <w:rStyle w:val="Strong"/>
        </w:rPr>
        <w:t>PA (Nylon / Polyamide):</w:t>
      </w:r>
      <w:r>
        <w:t xml:space="preserve"> Moisture-sensitive; requires drying and dust removal.</w:t>
      </w:r>
    </w:p>
    <w:p w:rsidR="008C1BCE" w:rsidRDefault="008C1BCE" w:rsidP="008C1BCE">
      <w:pPr>
        <w:pStyle w:val="NormalWeb"/>
        <w:numPr>
          <w:ilvl w:val="0"/>
          <w:numId w:val="16"/>
        </w:numPr>
      </w:pPr>
      <w:r>
        <w:rPr>
          <w:rStyle w:val="Strong"/>
        </w:rPr>
        <w:t>PC (Polycarbonate):</w:t>
      </w:r>
      <w:r>
        <w:t xml:space="preserve"> Similar to PET; high clarity and cleanliness required, sensitive to temperature rise.</w:t>
      </w:r>
    </w:p>
    <w:p w:rsidR="008C1BCE" w:rsidRDefault="00300935" w:rsidP="008C1BCE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t>4. Recommended System Configuration</w:t>
      </w:r>
    </w:p>
    <w:p w:rsidR="008C1BCE" w:rsidRDefault="008C1BCE" w:rsidP="008C1BCE">
      <w:pPr>
        <w:pStyle w:val="NormalWeb"/>
      </w:pPr>
      <w:r>
        <w:t>For high-cleanliness recycling applications, the shredding line should include:</w:t>
      </w:r>
    </w:p>
    <w:p w:rsidR="008C1BCE" w:rsidRDefault="008C1BCE" w:rsidP="008C1BCE">
      <w:pPr>
        <w:pStyle w:val="NormalWeb"/>
        <w:numPr>
          <w:ilvl w:val="0"/>
          <w:numId w:val="17"/>
        </w:numPr>
      </w:pPr>
      <w:r>
        <w:rPr>
          <w:rStyle w:val="Strong"/>
        </w:rPr>
        <w:t>Sealed dust-free enclosure</w:t>
      </w:r>
      <w:r>
        <w:t xml:space="preserve"> to prevent contamination;</w:t>
      </w:r>
    </w:p>
    <w:p w:rsidR="008C1BCE" w:rsidRDefault="008C1BCE" w:rsidP="008C1BCE">
      <w:pPr>
        <w:pStyle w:val="NormalWeb"/>
        <w:numPr>
          <w:ilvl w:val="0"/>
          <w:numId w:val="17"/>
        </w:numPr>
      </w:pPr>
      <w:r>
        <w:rPr>
          <w:rStyle w:val="Strong"/>
        </w:rPr>
        <w:t>Magnetic separator</w:t>
      </w:r>
      <w:r>
        <w:t xml:space="preserve"> to remove metallic particles;</w:t>
      </w:r>
    </w:p>
    <w:p w:rsidR="008C1BCE" w:rsidRDefault="008C1BCE" w:rsidP="008C1BCE">
      <w:pPr>
        <w:pStyle w:val="NormalWeb"/>
        <w:numPr>
          <w:ilvl w:val="0"/>
          <w:numId w:val="17"/>
        </w:numPr>
      </w:pPr>
      <w:r>
        <w:rPr>
          <w:rStyle w:val="Strong"/>
        </w:rPr>
        <w:t>Water-cooled low-temperature shredding system (≤25°C)</w:t>
      </w:r>
      <w:r>
        <w:t>;</w:t>
      </w:r>
    </w:p>
    <w:p w:rsidR="008C1BCE" w:rsidRDefault="008C1BCE" w:rsidP="008C1BCE">
      <w:pPr>
        <w:pStyle w:val="NormalWeb"/>
        <w:numPr>
          <w:ilvl w:val="0"/>
          <w:numId w:val="17"/>
        </w:numPr>
      </w:pPr>
      <w:r>
        <w:rPr>
          <w:rStyle w:val="Strong"/>
        </w:rPr>
        <w:t>Static elimination &amp; inline drying</w:t>
      </w:r>
      <w:r>
        <w:t xml:space="preserve"> for moisture control;</w:t>
      </w:r>
    </w:p>
    <w:p w:rsidR="008C1BCE" w:rsidRDefault="008C1BCE" w:rsidP="008C1BCE">
      <w:pPr>
        <w:pStyle w:val="NormalWeb"/>
        <w:numPr>
          <w:ilvl w:val="0"/>
          <w:numId w:val="17"/>
        </w:numPr>
      </w:pPr>
      <w:r>
        <w:rPr>
          <w:rStyle w:val="Strong"/>
        </w:rPr>
        <w:t>Modular design</w:t>
      </w:r>
      <w:r>
        <w:t xml:space="preserve"> for easy cleaning and maintenance.</w:t>
      </w:r>
    </w:p>
    <w:p w:rsidR="008C1BCE" w:rsidRDefault="00300935" w:rsidP="008C1BCE">
      <w:r>
        <w:rPr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8C1BCE" w:rsidRDefault="008C1BCE" w:rsidP="008C1BCE">
      <w:pPr>
        <w:pStyle w:val="Heading3"/>
      </w:pPr>
      <w:r>
        <w:t>5. Conclusion</w:t>
      </w:r>
    </w:p>
    <w:p w:rsidR="008C1BCE" w:rsidRDefault="008C1BCE" w:rsidP="008C1BCE">
      <w:pPr>
        <w:pStyle w:val="NormalWeb"/>
      </w:pPr>
      <w:r>
        <w:t xml:space="preserve">PET and PC are </w:t>
      </w:r>
      <w:r>
        <w:rPr>
          <w:rStyle w:val="Strong"/>
        </w:rPr>
        <w:t>high-purity materials</w:t>
      </w:r>
      <w:r>
        <w:t xml:space="preserve"> requiring advanced recycling systems integrating </w:t>
      </w:r>
      <w:r>
        <w:rPr>
          <w:rStyle w:val="Strong"/>
        </w:rPr>
        <w:t>dust extraction, cooling, drying, and static control</w:t>
      </w:r>
      <w:r>
        <w:t>.</w:t>
      </w:r>
      <w:r>
        <w:br/>
        <w:t>PP is more tolerant, while PA demands moisture management.</w:t>
      </w:r>
      <w:r>
        <w:br/>
        <w:t xml:space="preserve">For such high-cleanliness applications, </w:t>
      </w:r>
      <w:r>
        <w:rPr>
          <w:rStyle w:val="Strong"/>
        </w:rPr>
        <w:t>YUEDU Shredders</w:t>
      </w:r>
      <w:r>
        <w:t xml:space="preserve"> provides </w:t>
      </w:r>
      <w:r>
        <w:rPr>
          <w:rStyle w:val="Strong"/>
        </w:rPr>
        <w:t>sealed, low-temperature recycling systems</w:t>
      </w:r>
      <w:r>
        <w:t xml:space="preserve"> widely used in PET, PC, and engineering plastics industries.</w:t>
      </w:r>
    </w:p>
    <w:p w:rsidR="008C1BCE" w:rsidRDefault="00300935" w:rsidP="008C1BCE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594186" w:rsidRDefault="00594186" w:rsidP="008C1BCE"/>
    <w:p w:rsidR="00567A9D" w:rsidRDefault="00567A9D" w:rsidP="008C1BCE"/>
    <w:p w:rsidR="00567A9D" w:rsidRDefault="00567A9D" w:rsidP="00567A9D">
      <w:pPr>
        <w:pStyle w:val="NormalWeb"/>
        <w:rPr>
          <w:rFonts w:ascii="SimSun" w:eastAsia="SimSun" w:hAnsi="SimSun" w:cs="SimSun"/>
        </w:rPr>
      </w:pPr>
    </w:p>
    <w:p w:rsidR="00567A9D" w:rsidRDefault="00300935" w:rsidP="00567A9D">
      <w:pPr>
        <w:pStyle w:val="NormalWeb"/>
        <w:rPr>
          <w:rFonts w:ascii="SimSun" w:eastAsia="SimSun" w:hAnsi="SimSun" w:cs="SimSun"/>
        </w:rPr>
      </w:pPr>
      <w:r>
        <w:rPr>
          <w:noProof/>
        </w:rPr>
        <w:pict w14:anchorId="5BBE087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567A9D" w:rsidRPr="005C60BA" w:rsidRDefault="00567A9D" w:rsidP="00567A9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C60BA">
        <w:rPr>
          <w:rFonts w:ascii="Apple Color Emoji" w:hAnsi="Apple Color Emoji" w:cs="Apple Color Emoji"/>
          <w:b/>
          <w:bCs/>
          <w:sz w:val="27"/>
          <w:szCs w:val="27"/>
        </w:rPr>
        <w:t>🌐</w:t>
      </w:r>
      <w:r w:rsidRPr="005C60BA">
        <w:rPr>
          <w:b/>
          <w:bCs/>
          <w:sz w:val="27"/>
          <w:szCs w:val="27"/>
        </w:rPr>
        <w:t xml:space="preserve"> Contact Us </w:t>
      </w:r>
    </w:p>
    <w:p w:rsidR="00567A9D" w:rsidRDefault="00567A9D" w:rsidP="00567A9D">
      <w:pPr>
        <w:spacing w:before="100" w:beforeAutospacing="1" w:after="100" w:afterAutospacing="1"/>
        <w:rPr>
          <w:rFonts w:ascii="SimSun" w:eastAsia="SimSun" w:hAnsi="SimSun" w:cs="SimSun"/>
        </w:rPr>
      </w:pPr>
      <w:r w:rsidRPr="005C60BA">
        <w:rPr>
          <w:b/>
          <w:bCs/>
        </w:rPr>
        <w:t>Shanghai YUEDU Technology Co., Ltd.</w:t>
      </w:r>
    </w:p>
    <w:p w:rsidR="00567A9D" w:rsidRDefault="00567A9D" w:rsidP="00567A9D">
      <w:pPr>
        <w:pStyle w:val="zfr3q"/>
        <w:spacing w:before="240" w:beforeAutospacing="0" w:after="240" w:afterAutospacing="0"/>
        <w:rPr>
          <w:rFonts w:ascii="Open Sans" w:hAnsi="Open Sans" w:cs="Open Sans"/>
          <w:color w:val="212121"/>
        </w:rPr>
      </w:pP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📞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Contact Us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to explore more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customized models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and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tailored shredding solutions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that suit your specific needs!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c9dxtc"/>
          <w:rFonts w:ascii="Arial" w:hAnsi="Arial" w:cs="Arial"/>
          <w:color w:val="000000"/>
          <w:sz w:val="22"/>
          <w:szCs w:val="22"/>
        </w:rPr>
        <w:t>Let us help you find the perfect equipment for your application.</w:t>
      </w:r>
    </w:p>
    <w:p w:rsidR="00567A9D" w:rsidRPr="00AE15CB" w:rsidRDefault="00567A9D" w:rsidP="00567A9D">
      <w:pPr>
        <w:pStyle w:val="zfr3q"/>
        <w:spacing w:before="225" w:beforeAutospacing="0" w:after="240" w:afterAutospacing="0"/>
        <w:rPr>
          <w:rFonts w:ascii="Open Sans" w:hAnsi="Open Sans" w:cs="Open Sans" w:hint="eastAsia"/>
          <w:color w:val="212121"/>
        </w:rPr>
      </w:pP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📱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Sales Supervisor: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+86 159 0178 2779 </w:t>
      </w:r>
      <w:r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>(WhatsApp / WeChat / Facebook)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📱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Administrative Supervisor: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+86 137 6138 5116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67A9D" w:rsidRPr="005C60BA" w:rsidRDefault="00567A9D" w:rsidP="00567A9D">
      <w:pPr>
        <w:spacing w:before="100" w:beforeAutospacing="1" w:after="100" w:afterAutospacing="1"/>
      </w:pPr>
      <w:r w:rsidRPr="005C60BA">
        <w:rPr>
          <w:rFonts w:ascii="Apple Color Emoji" w:hAnsi="Apple Color Emoji" w:cs="Apple Color Emoji"/>
        </w:rPr>
        <w:t>📧</w:t>
      </w:r>
      <w:r w:rsidRPr="005C60BA">
        <w:t xml:space="preserve"> Email:</w:t>
      </w:r>
      <w:r>
        <w:t xml:space="preserve"> </w:t>
      </w:r>
      <w:hyperlink r:id="rId8" w:history="1">
        <w:r w:rsidRPr="00DA3D22">
          <w:rPr>
            <w:rStyle w:val="Hyperlink"/>
            <w:b/>
            <w:bCs/>
          </w:rPr>
          <w:t>yuedushredders@gmail.com</w:t>
        </w:r>
      </w:hyperlink>
      <w:r>
        <w:rPr>
          <w:b/>
          <w:bCs/>
        </w:rPr>
        <w:t xml:space="preserve"> | </w:t>
      </w:r>
      <w:hyperlink r:id="rId9" w:history="1">
        <w:r w:rsidRPr="00DA3D22">
          <w:rPr>
            <w:rStyle w:val="Hyperlink"/>
          </w:rPr>
          <w:t>denghao8410@gmail.com</w:t>
        </w:r>
      </w:hyperlink>
      <w:r>
        <w:t xml:space="preserve"> </w:t>
      </w:r>
      <w:r w:rsidRPr="005C60BA">
        <w:br/>
      </w:r>
      <w:r w:rsidRPr="005C60BA">
        <w:rPr>
          <w:rFonts w:ascii="Apple Color Emoji" w:hAnsi="Apple Color Emoji" w:cs="Apple Color Emoji"/>
        </w:rPr>
        <w:t>🌐</w:t>
      </w:r>
      <w:r w:rsidRPr="005C60BA">
        <w:t xml:space="preserve"> Website: </w:t>
      </w:r>
      <w:hyperlink r:id="rId10" w:tgtFrame="_new" w:history="1">
        <w:r w:rsidRPr="005C60BA">
          <w:rPr>
            <w:b/>
            <w:bCs/>
            <w:color w:val="0000FF"/>
            <w:u w:val="single"/>
          </w:rPr>
          <w:t>www.yuedushredders.com</w:t>
        </w:r>
      </w:hyperlink>
    </w:p>
    <w:p w:rsidR="00567A9D" w:rsidRPr="005C60BA" w:rsidRDefault="00567A9D" w:rsidP="00567A9D">
      <w:pPr>
        <w:spacing w:before="100" w:beforeAutospacing="1" w:after="100" w:afterAutospacing="1"/>
        <w:rPr>
          <w:rFonts w:hint="eastAsia"/>
        </w:rPr>
      </w:pPr>
      <w:r>
        <w:rPr>
          <w:i/>
          <w:iCs/>
        </w:rPr>
        <w:t>@</w:t>
      </w:r>
      <w:r w:rsidRPr="005C60BA">
        <w:rPr>
          <w:i/>
          <w:iCs/>
        </w:rPr>
        <w:t>YUEDU</w:t>
      </w:r>
      <w:r>
        <w:rPr>
          <w:rFonts w:hint="eastAsia"/>
          <w:i/>
          <w:iCs/>
        </w:rPr>
        <w:t>Shredders</w:t>
      </w:r>
      <w:r w:rsidRPr="005C60BA">
        <w:rPr>
          <w:i/>
          <w:iCs/>
        </w:rPr>
        <w:t xml:space="preserve"> – Empowering Global Industries with Intelligent Destruction Systems.</w:t>
      </w:r>
      <w:r>
        <w:rPr>
          <w:i/>
          <w:iCs/>
        </w:rPr>
        <w:t xml:space="preserve"> </w:t>
      </w:r>
    </w:p>
    <w:p w:rsidR="00567A9D" w:rsidRPr="005C60BA" w:rsidRDefault="00300935" w:rsidP="00567A9D">
      <w:r>
        <w:rPr>
          <w:noProof/>
        </w:rPr>
        <w:lastRenderedPageBreak/>
        <w:pict w14:anchorId="5904AF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567A9D" w:rsidRPr="00587095" w:rsidRDefault="00567A9D" w:rsidP="00567A9D">
      <w:pPr>
        <w:pStyle w:val="NormalWeb"/>
      </w:pPr>
    </w:p>
    <w:p w:rsidR="00567A9D" w:rsidRPr="008C1BCE" w:rsidRDefault="00567A9D" w:rsidP="008C1BCE"/>
    <w:sectPr w:rsidR="00567A9D" w:rsidRPr="008C1BCE" w:rsidSect="008C4CC6">
      <w:head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0935" w:rsidRDefault="00300935" w:rsidP="005B19F2">
      <w:r>
        <w:separator/>
      </w:r>
    </w:p>
  </w:endnote>
  <w:endnote w:type="continuationSeparator" w:id="0">
    <w:p w:rsidR="00300935" w:rsidRDefault="00300935" w:rsidP="005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0935" w:rsidRDefault="00300935" w:rsidP="005B19F2">
      <w:r>
        <w:separator/>
      </w:r>
    </w:p>
  </w:footnote>
  <w:footnote w:type="continuationSeparator" w:id="0">
    <w:p w:rsidR="00300935" w:rsidRDefault="00300935" w:rsidP="005B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3A6" w:rsidRDefault="00933B70">
    <w:pPr>
      <w:pStyle w:val="Header"/>
    </w:pPr>
    <w:r>
      <w:t xml:space="preserve"> </w:t>
    </w:r>
  </w:p>
  <w:tbl>
    <w:tblPr>
      <w:tblStyle w:val="TableGrid"/>
      <w:tblW w:w="10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827"/>
      <w:gridCol w:w="4720"/>
    </w:tblGrid>
    <w:tr w:rsidR="00EC03A6" w:rsidTr="008C4CC6">
      <w:trPr>
        <w:trHeight w:val="347"/>
      </w:trPr>
      <w:tc>
        <w:tcPr>
          <w:tcW w:w="2127" w:type="dxa"/>
        </w:tcPr>
        <w:p w:rsidR="00EC03A6" w:rsidRDefault="00EC03A6">
          <w:pPr>
            <w:pStyle w:val="Header"/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1E9D1BF7">
                <wp:simplePos x="0" y="0"/>
                <wp:positionH relativeFrom="column">
                  <wp:posOffset>-847</wp:posOffset>
                </wp:positionH>
                <wp:positionV relativeFrom="paragraph">
                  <wp:posOffset>-137561</wp:posOffset>
                </wp:positionV>
                <wp:extent cx="1286934" cy="593317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上海安旭数码 copy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59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上海越都科技有限公司</w:t>
          </w:r>
          <w:r w:rsidRPr="00EC03A6">
            <w:rPr>
              <w:rFonts w:hint="eastAsia"/>
            </w:rPr>
            <w:t xml:space="preserve"> 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碎霸（上海）粉碎设备中心</w:t>
          </w:r>
        </w:p>
      </w:tc>
    </w:tr>
    <w:tr w:rsidR="00EC03A6" w:rsidTr="008C4CC6">
      <w:trPr>
        <w:trHeight w:val="312"/>
      </w:trPr>
      <w:tc>
        <w:tcPr>
          <w:tcW w:w="2127" w:type="dxa"/>
        </w:tcPr>
        <w:p w:rsidR="00EC03A6" w:rsidRDefault="00EC03A6">
          <w:pPr>
            <w:pStyle w:val="Header"/>
          </w:pP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t>Shanghai Yuedu Technology Co., Ltd.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r w:rsidRPr="00EC03A6">
            <w:t>Suiba (Shanghai) Crushing Equipment Center</w:t>
          </w:r>
        </w:p>
      </w:tc>
    </w:tr>
  </w:tbl>
  <w:p w:rsidR="005B19F2" w:rsidRDefault="005B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11D"/>
    <w:multiLevelType w:val="multilevel"/>
    <w:tmpl w:val="63E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003B3"/>
    <w:multiLevelType w:val="multilevel"/>
    <w:tmpl w:val="52D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A30F4"/>
    <w:multiLevelType w:val="multilevel"/>
    <w:tmpl w:val="9CE0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72AF3"/>
    <w:multiLevelType w:val="multilevel"/>
    <w:tmpl w:val="CD4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553DE"/>
    <w:multiLevelType w:val="multilevel"/>
    <w:tmpl w:val="770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40C73"/>
    <w:multiLevelType w:val="multilevel"/>
    <w:tmpl w:val="B618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E1CA1"/>
    <w:multiLevelType w:val="multilevel"/>
    <w:tmpl w:val="F7A6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03D70"/>
    <w:multiLevelType w:val="multilevel"/>
    <w:tmpl w:val="6AF8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A02F3"/>
    <w:multiLevelType w:val="multilevel"/>
    <w:tmpl w:val="9A9E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D2508"/>
    <w:multiLevelType w:val="multilevel"/>
    <w:tmpl w:val="A8B6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63BB4"/>
    <w:multiLevelType w:val="multilevel"/>
    <w:tmpl w:val="5C9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03510"/>
    <w:multiLevelType w:val="multilevel"/>
    <w:tmpl w:val="D296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A06521"/>
    <w:multiLevelType w:val="multilevel"/>
    <w:tmpl w:val="BB1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77419"/>
    <w:multiLevelType w:val="multilevel"/>
    <w:tmpl w:val="8A1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E14D6"/>
    <w:multiLevelType w:val="multilevel"/>
    <w:tmpl w:val="FB1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31762"/>
    <w:multiLevelType w:val="multilevel"/>
    <w:tmpl w:val="937E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E275D"/>
    <w:multiLevelType w:val="multilevel"/>
    <w:tmpl w:val="8BD2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371B3A"/>
    <w:multiLevelType w:val="multilevel"/>
    <w:tmpl w:val="6BE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646472">
    <w:abstractNumId w:val="1"/>
  </w:num>
  <w:num w:numId="2" w16cid:durableId="270868831">
    <w:abstractNumId w:val="4"/>
  </w:num>
  <w:num w:numId="3" w16cid:durableId="1929269603">
    <w:abstractNumId w:val="6"/>
  </w:num>
  <w:num w:numId="4" w16cid:durableId="170266474">
    <w:abstractNumId w:val="17"/>
  </w:num>
  <w:num w:numId="5" w16cid:durableId="289823821">
    <w:abstractNumId w:val="8"/>
  </w:num>
  <w:num w:numId="6" w16cid:durableId="1009792628">
    <w:abstractNumId w:val="2"/>
  </w:num>
  <w:num w:numId="7" w16cid:durableId="788548173">
    <w:abstractNumId w:val="3"/>
  </w:num>
  <w:num w:numId="8" w16cid:durableId="917910309">
    <w:abstractNumId w:val="9"/>
  </w:num>
  <w:num w:numId="9" w16cid:durableId="1316179913">
    <w:abstractNumId w:val="7"/>
  </w:num>
  <w:num w:numId="10" w16cid:durableId="1925726984">
    <w:abstractNumId w:val="11"/>
  </w:num>
  <w:num w:numId="11" w16cid:durableId="1374693747">
    <w:abstractNumId w:val="0"/>
  </w:num>
  <w:num w:numId="12" w16cid:durableId="713581610">
    <w:abstractNumId w:val="15"/>
  </w:num>
  <w:num w:numId="13" w16cid:durableId="1779834857">
    <w:abstractNumId w:val="10"/>
  </w:num>
  <w:num w:numId="14" w16cid:durableId="1940748556">
    <w:abstractNumId w:val="12"/>
  </w:num>
  <w:num w:numId="15" w16cid:durableId="23949927">
    <w:abstractNumId w:val="13"/>
  </w:num>
  <w:num w:numId="16" w16cid:durableId="725449552">
    <w:abstractNumId w:val="5"/>
  </w:num>
  <w:num w:numId="17" w16cid:durableId="2025283930">
    <w:abstractNumId w:val="16"/>
  </w:num>
  <w:num w:numId="18" w16cid:durableId="296642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2"/>
    <w:rsid w:val="00003499"/>
    <w:rsid w:val="000059AC"/>
    <w:rsid w:val="00043A42"/>
    <w:rsid w:val="000921B1"/>
    <w:rsid w:val="000C14CE"/>
    <w:rsid w:val="000E510F"/>
    <w:rsid w:val="000F4897"/>
    <w:rsid w:val="00124CA7"/>
    <w:rsid w:val="00126E48"/>
    <w:rsid w:val="00132171"/>
    <w:rsid w:val="00171129"/>
    <w:rsid w:val="0017365A"/>
    <w:rsid w:val="00173A2F"/>
    <w:rsid w:val="001B518B"/>
    <w:rsid w:val="001C2083"/>
    <w:rsid w:val="001E5497"/>
    <w:rsid w:val="002135A8"/>
    <w:rsid w:val="002751A2"/>
    <w:rsid w:val="00275B31"/>
    <w:rsid w:val="002850AA"/>
    <w:rsid w:val="00292660"/>
    <w:rsid w:val="002B698A"/>
    <w:rsid w:val="002E114A"/>
    <w:rsid w:val="002F0D52"/>
    <w:rsid w:val="002F71A5"/>
    <w:rsid w:val="00300935"/>
    <w:rsid w:val="00301A3A"/>
    <w:rsid w:val="00327184"/>
    <w:rsid w:val="0033122A"/>
    <w:rsid w:val="00331732"/>
    <w:rsid w:val="0034423D"/>
    <w:rsid w:val="0037432B"/>
    <w:rsid w:val="0039392E"/>
    <w:rsid w:val="00395FB2"/>
    <w:rsid w:val="003B2BEB"/>
    <w:rsid w:val="003B43E7"/>
    <w:rsid w:val="003D3438"/>
    <w:rsid w:val="003F252E"/>
    <w:rsid w:val="00402213"/>
    <w:rsid w:val="00412E22"/>
    <w:rsid w:val="004646B8"/>
    <w:rsid w:val="004840E2"/>
    <w:rsid w:val="00495099"/>
    <w:rsid w:val="004A12A7"/>
    <w:rsid w:val="004A2B0F"/>
    <w:rsid w:val="004A4A36"/>
    <w:rsid w:val="004E12A3"/>
    <w:rsid w:val="004E3920"/>
    <w:rsid w:val="004E6B96"/>
    <w:rsid w:val="004F0200"/>
    <w:rsid w:val="004F47DB"/>
    <w:rsid w:val="00522A63"/>
    <w:rsid w:val="005475CD"/>
    <w:rsid w:val="00567A9D"/>
    <w:rsid w:val="005732F0"/>
    <w:rsid w:val="00587095"/>
    <w:rsid w:val="00594186"/>
    <w:rsid w:val="005A2EB3"/>
    <w:rsid w:val="005B19F2"/>
    <w:rsid w:val="005C3D4F"/>
    <w:rsid w:val="005C60BA"/>
    <w:rsid w:val="00622467"/>
    <w:rsid w:val="00624E87"/>
    <w:rsid w:val="00625F0E"/>
    <w:rsid w:val="0062609D"/>
    <w:rsid w:val="00626462"/>
    <w:rsid w:val="00640538"/>
    <w:rsid w:val="006A567B"/>
    <w:rsid w:val="006A6130"/>
    <w:rsid w:val="006A6AAB"/>
    <w:rsid w:val="006C0043"/>
    <w:rsid w:val="006F1824"/>
    <w:rsid w:val="007201BF"/>
    <w:rsid w:val="007267F4"/>
    <w:rsid w:val="00766B86"/>
    <w:rsid w:val="0078294C"/>
    <w:rsid w:val="007947DB"/>
    <w:rsid w:val="00796016"/>
    <w:rsid w:val="00817505"/>
    <w:rsid w:val="00845F40"/>
    <w:rsid w:val="00870226"/>
    <w:rsid w:val="008C0D9C"/>
    <w:rsid w:val="008C1BCE"/>
    <w:rsid w:val="008C4CC6"/>
    <w:rsid w:val="008D4DE6"/>
    <w:rsid w:val="00907529"/>
    <w:rsid w:val="00914E69"/>
    <w:rsid w:val="00915431"/>
    <w:rsid w:val="00933B70"/>
    <w:rsid w:val="00936BCA"/>
    <w:rsid w:val="00946947"/>
    <w:rsid w:val="009837F1"/>
    <w:rsid w:val="00994EAB"/>
    <w:rsid w:val="00A143C4"/>
    <w:rsid w:val="00A34AE5"/>
    <w:rsid w:val="00A468C4"/>
    <w:rsid w:val="00AA3574"/>
    <w:rsid w:val="00AA738D"/>
    <w:rsid w:val="00AE3F56"/>
    <w:rsid w:val="00B373A4"/>
    <w:rsid w:val="00B44C63"/>
    <w:rsid w:val="00B530F2"/>
    <w:rsid w:val="00B6564B"/>
    <w:rsid w:val="00B77BF0"/>
    <w:rsid w:val="00B82885"/>
    <w:rsid w:val="00BA0170"/>
    <w:rsid w:val="00BA3682"/>
    <w:rsid w:val="00C10C12"/>
    <w:rsid w:val="00C3736D"/>
    <w:rsid w:val="00C438F0"/>
    <w:rsid w:val="00C462F4"/>
    <w:rsid w:val="00C7590A"/>
    <w:rsid w:val="00C855BB"/>
    <w:rsid w:val="00CD34D9"/>
    <w:rsid w:val="00CE0D21"/>
    <w:rsid w:val="00D25E10"/>
    <w:rsid w:val="00D41A82"/>
    <w:rsid w:val="00D46195"/>
    <w:rsid w:val="00DA6506"/>
    <w:rsid w:val="00DD1F3D"/>
    <w:rsid w:val="00E22235"/>
    <w:rsid w:val="00E3279E"/>
    <w:rsid w:val="00E463FD"/>
    <w:rsid w:val="00E50A77"/>
    <w:rsid w:val="00E80B16"/>
    <w:rsid w:val="00EC03A6"/>
    <w:rsid w:val="00ED3AFB"/>
    <w:rsid w:val="00F32CCE"/>
    <w:rsid w:val="00F772A3"/>
    <w:rsid w:val="00F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1DB70"/>
  <w15:chartTrackingRefBased/>
  <w15:docId w15:val="{60720EA9-14AF-5943-9126-94F8AEB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3A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60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6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0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19F2"/>
  </w:style>
  <w:style w:type="paragraph" w:styleId="Footer">
    <w:name w:val="footer"/>
    <w:basedOn w:val="Normal"/>
    <w:link w:val="Foot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B19F2"/>
  </w:style>
  <w:style w:type="table" w:styleId="TableGrid">
    <w:name w:val="Table Grid"/>
    <w:basedOn w:val="TableNormal"/>
    <w:uiPriority w:val="59"/>
    <w:qFormat/>
    <w:rsid w:val="00EC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C60BA"/>
    <w:rPr>
      <w:rFonts w:ascii="Times New Roman" w:eastAsia="Times New Roman" w:hAnsi="Times New Roman" w:cs="Times New Roman"/>
      <w:b/>
      <w:bCs/>
      <w:sz w:val="36"/>
      <w:szCs w:val="36"/>
      <w:lang w:val="en-CN"/>
    </w:rPr>
  </w:style>
  <w:style w:type="character" w:customStyle="1" w:styleId="Heading3Char">
    <w:name w:val="Heading 3 Char"/>
    <w:basedOn w:val="DefaultParagraphFont"/>
    <w:link w:val="Heading3"/>
    <w:uiPriority w:val="9"/>
    <w:rsid w:val="005C60BA"/>
    <w:rPr>
      <w:rFonts w:ascii="Times New Roman" w:eastAsia="Times New Roman" w:hAnsi="Times New Roman" w:cs="Times New Roman"/>
      <w:b/>
      <w:bCs/>
      <w:sz w:val="27"/>
      <w:szCs w:val="27"/>
      <w:lang w:val="en-CN"/>
    </w:rPr>
  </w:style>
  <w:style w:type="paragraph" w:styleId="NormalWeb">
    <w:name w:val="Normal (Web)"/>
    <w:basedOn w:val="Normal"/>
    <w:uiPriority w:val="99"/>
    <w:unhideWhenUsed/>
    <w:rsid w:val="005C60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60BA"/>
    <w:rPr>
      <w:b/>
      <w:bCs/>
    </w:rPr>
  </w:style>
  <w:style w:type="character" w:styleId="Emphasis">
    <w:name w:val="Emphasis"/>
    <w:basedOn w:val="DefaultParagraphFont"/>
    <w:uiPriority w:val="20"/>
    <w:qFormat/>
    <w:rsid w:val="005C6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5C6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A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27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70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N"/>
    </w:rPr>
  </w:style>
  <w:style w:type="character" w:customStyle="1" w:styleId="Heading4Char">
    <w:name w:val="Heading 4 Char"/>
    <w:basedOn w:val="DefaultParagraphFont"/>
    <w:link w:val="Heading4"/>
    <w:uiPriority w:val="9"/>
    <w:rsid w:val="00587095"/>
    <w:rPr>
      <w:rFonts w:asciiTheme="majorHAnsi" w:eastAsiaTheme="majorEastAsia" w:hAnsiTheme="majorHAnsi" w:cstheme="majorBidi"/>
      <w:i/>
      <w:iCs/>
      <w:color w:val="2F5496" w:themeColor="accent1" w:themeShade="BF"/>
      <w:lang w:val="en-CN"/>
    </w:rPr>
  </w:style>
  <w:style w:type="paragraph" w:customStyle="1" w:styleId="zfr3q">
    <w:name w:val="zfr3q"/>
    <w:basedOn w:val="Normal"/>
    <w:rsid w:val="00567A9D"/>
    <w:pPr>
      <w:spacing w:before="100" w:beforeAutospacing="1" w:after="100" w:afterAutospacing="1"/>
    </w:pPr>
  </w:style>
  <w:style w:type="character" w:customStyle="1" w:styleId="c9dxtc">
    <w:name w:val="c9dxtc"/>
    <w:basedOn w:val="DefaultParagraphFont"/>
    <w:rsid w:val="00567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edushredder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yuedushredd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ghao841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77</cp:revision>
  <cp:lastPrinted>2025-10-14T15:10:00Z</cp:lastPrinted>
  <dcterms:created xsi:type="dcterms:W3CDTF">2020-12-24T10:39:00Z</dcterms:created>
  <dcterms:modified xsi:type="dcterms:W3CDTF">2025-10-20T14:17:00Z</dcterms:modified>
</cp:coreProperties>
</file>